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1544114</wp:posOffset>
            </wp:positionH>
            <wp:positionV relativeFrom="paragraph">
              <wp:posOffset>62873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88599B" w:rsidRDefault="00EB6858" w:rsidP="00EB6858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 xml:space="preserve">FRAGRANCE – </w:t>
      </w:r>
      <w:r w:rsidR="0088599B" w:rsidRPr="0088599B">
        <w:rPr>
          <w:sz w:val="18"/>
          <w:szCs w:val="18"/>
        </w:rPr>
        <w:t>Lady Boss</w:t>
      </w:r>
      <w:bookmarkStart w:id="0" w:name="_GoBack"/>
      <w:bookmarkEnd w:id="0"/>
    </w:p>
    <w:p w:rsidR="00564F52" w:rsidRPr="000B52B4" w:rsidRDefault="00564F52" w:rsidP="00EB6858">
      <w:pPr>
        <w:pStyle w:val="NoSpacing"/>
        <w:rPr>
          <w:noProof/>
          <w:sz w:val="32"/>
          <w:szCs w:val="32"/>
          <w:lang w:eastAsia="en-GB"/>
        </w:rPr>
      </w:pPr>
    </w:p>
    <w:p w:rsidR="0088599B" w:rsidRPr="0088599B" w:rsidRDefault="0088599B" w:rsidP="0088599B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Warning: May cause an allergic skin reaction. Harmful to aquatic life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proofErr w:type="gramStart"/>
      <w:r w:rsidRPr="0088599B">
        <w:rPr>
          <w:sz w:val="18"/>
          <w:szCs w:val="18"/>
        </w:rPr>
        <w:t>with</w:t>
      </w:r>
      <w:proofErr w:type="gramEnd"/>
      <w:r w:rsidRPr="0088599B">
        <w:rPr>
          <w:sz w:val="18"/>
          <w:szCs w:val="18"/>
        </w:rPr>
        <w:t xml:space="preserve"> long lasting effects</w:t>
      </w:r>
      <w:r w:rsidRPr="0088599B">
        <w:rPr>
          <w:sz w:val="18"/>
          <w:szCs w:val="18"/>
        </w:rPr>
        <w:t xml:space="preserve">. </w:t>
      </w:r>
      <w:r w:rsidRPr="0088599B">
        <w:rPr>
          <w:sz w:val="18"/>
          <w:szCs w:val="18"/>
        </w:rPr>
        <w:t xml:space="preserve"> IF ON SKIN: Wash with plenty of soap and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proofErr w:type="gramStart"/>
      <w:r w:rsidRPr="0088599B">
        <w:rPr>
          <w:sz w:val="18"/>
          <w:szCs w:val="18"/>
        </w:rPr>
        <w:t>water</w:t>
      </w:r>
      <w:proofErr w:type="gramEnd"/>
      <w:r w:rsidRPr="0088599B">
        <w:rPr>
          <w:sz w:val="18"/>
          <w:szCs w:val="18"/>
        </w:rPr>
        <w:t>. If skin irritation or rash occurs: Get medical advice/attention.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Dispose of contents/container to approved disposal site, in accordance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proofErr w:type="gramStart"/>
      <w:r w:rsidRPr="0088599B">
        <w:rPr>
          <w:sz w:val="18"/>
          <w:szCs w:val="18"/>
        </w:rPr>
        <w:t>with</w:t>
      </w:r>
      <w:proofErr w:type="gramEnd"/>
      <w:r w:rsidRPr="0088599B">
        <w:rPr>
          <w:sz w:val="18"/>
          <w:szCs w:val="18"/>
        </w:rPr>
        <w:t xml:space="preserve"> local regulations. Contains</w:t>
      </w:r>
      <w:r w:rsidRPr="0088599B">
        <w:rPr>
          <w:sz w:val="18"/>
          <w:szCs w:val="18"/>
        </w:rPr>
        <w:t xml:space="preserve"> </w:t>
      </w:r>
      <w:r w:rsidRPr="0088599B">
        <w:rPr>
          <w:sz w:val="18"/>
          <w:szCs w:val="18"/>
        </w:rPr>
        <w:t>HEXYL</w:t>
      </w:r>
      <w:r w:rsidRPr="0088599B">
        <w:rPr>
          <w:sz w:val="18"/>
          <w:szCs w:val="18"/>
        </w:rPr>
        <w:t xml:space="preserve"> </w:t>
      </w:r>
      <w:r w:rsidRPr="0088599B">
        <w:rPr>
          <w:sz w:val="18"/>
          <w:szCs w:val="18"/>
        </w:rPr>
        <w:t>CINNAMAL CITRONELLOL,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PENTADECALACTONE, METHYLENEDIOXYPHENYL</w:t>
      </w:r>
      <w:r w:rsidRPr="0088599B">
        <w:rPr>
          <w:sz w:val="18"/>
          <w:szCs w:val="18"/>
        </w:rPr>
        <w:t xml:space="preserve"> </w:t>
      </w:r>
      <w:r w:rsidRPr="0088599B">
        <w:rPr>
          <w:sz w:val="18"/>
          <w:szCs w:val="18"/>
        </w:rPr>
        <w:t xml:space="preserve">METHYLPROPANAL, </w:t>
      </w:r>
    </w:p>
    <w:p w:rsidR="0088599B" w:rsidRPr="0088599B" w:rsidRDefault="0088599B" w:rsidP="0088599B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TETRAMETHYL</w:t>
      </w:r>
      <w:r w:rsidRPr="0088599B">
        <w:rPr>
          <w:sz w:val="18"/>
          <w:szCs w:val="18"/>
        </w:rPr>
        <w:t xml:space="preserve"> </w:t>
      </w:r>
      <w:r w:rsidRPr="0088599B">
        <w:rPr>
          <w:sz w:val="18"/>
          <w:szCs w:val="18"/>
        </w:rPr>
        <w:t xml:space="preserve">ACETYLOCTAHYDRONAPHTHALENES. </w:t>
      </w:r>
    </w:p>
    <w:p w:rsidR="0088599B" w:rsidRPr="0088599B" w:rsidRDefault="0088599B" w:rsidP="00EB6858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May produce an allergic</w:t>
      </w:r>
      <w:r w:rsidRPr="0088599B">
        <w:rPr>
          <w:sz w:val="18"/>
          <w:szCs w:val="18"/>
        </w:rPr>
        <w:t xml:space="preserve"> </w:t>
      </w:r>
      <w:r w:rsidRPr="0088599B">
        <w:rPr>
          <w:sz w:val="18"/>
          <w:szCs w:val="18"/>
        </w:rPr>
        <w:t>reaction</w:t>
      </w:r>
      <w:proofErr w:type="gramStart"/>
      <w:r w:rsidRPr="0088599B">
        <w:rPr>
          <w:sz w:val="18"/>
          <w:szCs w:val="18"/>
        </w:rPr>
        <w:t>.</w:t>
      </w:r>
      <w:r w:rsidR="00F65FB9" w:rsidRPr="0088599B">
        <w:rPr>
          <w:sz w:val="18"/>
          <w:szCs w:val="18"/>
        </w:rPr>
        <w:t>.</w:t>
      </w:r>
      <w:proofErr w:type="gramEnd"/>
      <w:r w:rsidRPr="0088599B">
        <w:rPr>
          <w:sz w:val="18"/>
          <w:szCs w:val="18"/>
        </w:rPr>
        <w:t xml:space="preserve"> </w:t>
      </w:r>
    </w:p>
    <w:p w:rsidR="003A177C" w:rsidRPr="0088599B" w:rsidRDefault="00EB6858" w:rsidP="00EB6858">
      <w:pPr>
        <w:pStyle w:val="NoSpacing"/>
        <w:rPr>
          <w:sz w:val="18"/>
          <w:szCs w:val="18"/>
        </w:rPr>
      </w:pPr>
      <w:r w:rsidRPr="0088599B">
        <w:rPr>
          <w:sz w:val="18"/>
          <w:szCs w:val="18"/>
        </w:rPr>
        <w:t>MANUFACTURER –</w:t>
      </w:r>
      <w:r w:rsidR="003A177C" w:rsidRPr="0088599B">
        <w:rPr>
          <w:sz w:val="18"/>
          <w:szCs w:val="18"/>
        </w:rPr>
        <w:t xml:space="preserve"> </w:t>
      </w:r>
      <w:r w:rsidR="000B52B4" w:rsidRPr="0088599B">
        <w:rPr>
          <w:sz w:val="18"/>
          <w:szCs w:val="18"/>
        </w:rPr>
        <w:t>Your business name, 12</w:t>
      </w:r>
      <w:r w:rsidRPr="0088599B">
        <w:rPr>
          <w:sz w:val="18"/>
          <w:szCs w:val="18"/>
        </w:rPr>
        <w:t xml:space="preserve"> Any Street, Anywhere, </w:t>
      </w:r>
    </w:p>
    <w:p w:rsidR="00EB6858" w:rsidRPr="00F65FB9" w:rsidRDefault="00EB6858" w:rsidP="00EB6858">
      <w:pPr>
        <w:pStyle w:val="NoSpacing"/>
        <w:rPr>
          <w:sz w:val="16"/>
          <w:szCs w:val="16"/>
        </w:rPr>
      </w:pPr>
      <w:proofErr w:type="gramStart"/>
      <w:r w:rsidRPr="0088599B">
        <w:rPr>
          <w:sz w:val="18"/>
          <w:szCs w:val="18"/>
        </w:rPr>
        <w:t>Your</w:t>
      </w:r>
      <w:proofErr w:type="gramEnd"/>
      <w:r w:rsidRPr="0088599B">
        <w:rPr>
          <w:sz w:val="18"/>
          <w:szCs w:val="18"/>
        </w:rPr>
        <w:t xml:space="preserve"> County, AA12BB</w:t>
      </w:r>
      <w:r w:rsidR="003A177C" w:rsidRPr="0088599B">
        <w:rPr>
          <w:sz w:val="18"/>
          <w:szCs w:val="18"/>
        </w:rPr>
        <w:t xml:space="preserve">. </w:t>
      </w:r>
      <w:r w:rsidRPr="0088599B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372C97"/>
    <w:rsid w:val="003A177C"/>
    <w:rsid w:val="00461C9E"/>
    <w:rsid w:val="00564F52"/>
    <w:rsid w:val="007D4022"/>
    <w:rsid w:val="0088599B"/>
    <w:rsid w:val="00A45897"/>
    <w:rsid w:val="00CF42A6"/>
    <w:rsid w:val="00EB6858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2016-07-20T22:48:00Z</dcterms:created>
  <dcterms:modified xsi:type="dcterms:W3CDTF">2016-07-20T22:48:00Z</dcterms:modified>
</cp:coreProperties>
</file>