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58" w:rsidRDefault="001B6CEA" w:rsidP="00EB6858">
      <w:pPr>
        <w:pStyle w:val="NoSpacing"/>
      </w:pP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1" locked="0" layoutInCell="1" allowOverlap="1" wp14:anchorId="7A30FCA7" wp14:editId="445987F7">
            <wp:simplePos x="0" y="0"/>
            <wp:positionH relativeFrom="column">
              <wp:posOffset>2476500</wp:posOffset>
            </wp:positionH>
            <wp:positionV relativeFrom="paragraph">
              <wp:posOffset>-114300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-114300</wp:posOffset>
            </wp:positionV>
            <wp:extent cx="769620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d fish picto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7B51E9" w:rsidRDefault="00EB6858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 xml:space="preserve">FRAGRANCE – </w:t>
      </w:r>
      <w:r w:rsidR="001B6CEA">
        <w:rPr>
          <w:sz w:val="24"/>
          <w:szCs w:val="24"/>
        </w:rPr>
        <w:t>BLACK POMEGRANATE</w:t>
      </w:r>
    </w:p>
    <w:p w:rsidR="007B51E9" w:rsidRPr="007B51E9" w:rsidRDefault="007B51E9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 xml:space="preserve">20% with Augeo </w:t>
      </w:r>
    </w:p>
    <w:p w:rsidR="00564F52" w:rsidRPr="007B51E9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9165E1" w:rsidRPr="007B51E9" w:rsidRDefault="000B52B4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Warning: May cause an allergic skin reaction.</w:t>
      </w:r>
      <w:r w:rsidR="009165E1" w:rsidRPr="007B51E9">
        <w:rPr>
          <w:noProof/>
          <w:sz w:val="24"/>
          <w:szCs w:val="24"/>
          <w:lang w:eastAsia="en-GB"/>
        </w:rPr>
        <w:t xml:space="preserve"> Causes serious eye irritation,</w:t>
      </w:r>
    </w:p>
    <w:p w:rsidR="009165E1" w:rsidRPr="007B51E9" w:rsidRDefault="00FE531A" w:rsidP="000B52B4">
      <w:pPr>
        <w:pStyle w:val="NoSpacing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Toxic</w:t>
      </w:r>
      <w:r w:rsidR="000B52B4" w:rsidRPr="007B51E9">
        <w:rPr>
          <w:noProof/>
          <w:sz w:val="24"/>
          <w:szCs w:val="24"/>
          <w:lang w:eastAsia="en-GB"/>
        </w:rPr>
        <w:t xml:space="preserve"> to aquatic life</w:t>
      </w:r>
      <w:r w:rsidR="009165E1" w:rsidRPr="007B51E9">
        <w:rPr>
          <w:noProof/>
          <w:sz w:val="24"/>
          <w:szCs w:val="24"/>
          <w:lang w:eastAsia="en-GB"/>
        </w:rPr>
        <w:t xml:space="preserve"> </w:t>
      </w:r>
      <w:r w:rsidR="000B52B4" w:rsidRPr="007B51E9">
        <w:rPr>
          <w:noProof/>
          <w:sz w:val="24"/>
          <w:szCs w:val="24"/>
          <w:lang w:eastAsia="en-GB"/>
        </w:rPr>
        <w:t>with long lasting effects.</w:t>
      </w:r>
      <w:r w:rsidR="00545270" w:rsidRPr="007B51E9">
        <w:rPr>
          <w:sz w:val="24"/>
          <w:szCs w:val="24"/>
        </w:rPr>
        <w:t xml:space="preserve"> </w:t>
      </w:r>
      <w:r w:rsidR="00545270" w:rsidRPr="007B51E9">
        <w:rPr>
          <w:noProof/>
          <w:sz w:val="24"/>
          <w:szCs w:val="24"/>
          <w:lang w:eastAsia="en-GB"/>
        </w:rPr>
        <w:t xml:space="preserve">IF IN EYES: Rinse cautiously </w:t>
      </w:r>
      <w:bookmarkStart w:id="0" w:name="_GoBack"/>
      <w:bookmarkEnd w:id="0"/>
    </w:p>
    <w:p w:rsidR="00545270" w:rsidRPr="007B51E9" w:rsidRDefault="00545270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 xml:space="preserve">with water for several minutes. Remove contact lenses, if present and easy to do. </w:t>
      </w:r>
    </w:p>
    <w:p w:rsidR="000B52B4" w:rsidRPr="007B51E9" w:rsidRDefault="00545270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 xml:space="preserve">Continue rinsing. </w:t>
      </w:r>
      <w:r w:rsidR="000B52B4" w:rsidRPr="007B51E9">
        <w:rPr>
          <w:noProof/>
          <w:sz w:val="24"/>
          <w:szCs w:val="24"/>
          <w:lang w:eastAsia="en-GB"/>
        </w:rPr>
        <w:t xml:space="preserve">IF ON SKIN: Wash with plenty of soap and water. </w:t>
      </w:r>
    </w:p>
    <w:p w:rsidR="000B52B4" w:rsidRPr="007B51E9" w:rsidRDefault="000B52B4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If skin irritation or rash occurs: Get medical advice/attention.</w:t>
      </w:r>
    </w:p>
    <w:p w:rsidR="000B52B4" w:rsidRPr="007B51E9" w:rsidRDefault="000B52B4" w:rsidP="000B52B4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Dispose of contents/container to approved disposal site, in accordance</w:t>
      </w:r>
    </w:p>
    <w:p w:rsidR="007B51E9" w:rsidRPr="007B51E9" w:rsidRDefault="000B52B4" w:rsidP="007B51E9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with local regulations</w:t>
      </w:r>
      <w:r w:rsidR="007D4022" w:rsidRPr="007B51E9">
        <w:rPr>
          <w:noProof/>
          <w:sz w:val="24"/>
          <w:szCs w:val="24"/>
          <w:lang w:eastAsia="en-GB"/>
        </w:rPr>
        <w:t>. Contains-</w:t>
      </w:r>
      <w:r w:rsidR="007B51E9" w:rsidRPr="007B51E9">
        <w:rPr>
          <w:noProof/>
          <w:sz w:val="24"/>
          <w:szCs w:val="24"/>
          <w:lang w:eastAsia="en-GB"/>
        </w:rPr>
        <w:t>,2-dimethyl-1,3-dioxolan-4-ylmethanol</w:t>
      </w:r>
    </w:p>
    <w:p w:rsidR="001B6CEA" w:rsidRPr="001B6CEA" w:rsidRDefault="001B6CEA" w:rsidP="001B6CEA">
      <w:pPr>
        <w:pStyle w:val="NoSpacing"/>
        <w:rPr>
          <w:noProof/>
          <w:sz w:val="24"/>
          <w:szCs w:val="24"/>
          <w:lang w:eastAsia="en-GB"/>
        </w:rPr>
      </w:pPr>
      <w:r w:rsidRPr="001B6CEA">
        <w:rPr>
          <w:noProof/>
          <w:sz w:val="24"/>
          <w:szCs w:val="24"/>
          <w:lang w:eastAsia="en-GB"/>
        </w:rPr>
        <w:t>EUGENOL,</w:t>
      </w:r>
      <w:r>
        <w:rPr>
          <w:noProof/>
          <w:sz w:val="24"/>
          <w:szCs w:val="24"/>
          <w:lang w:eastAsia="en-GB"/>
        </w:rPr>
        <w:t xml:space="preserve"> </w:t>
      </w:r>
      <w:r w:rsidRPr="001B6CEA">
        <w:rPr>
          <w:noProof/>
          <w:sz w:val="24"/>
          <w:szCs w:val="24"/>
          <w:lang w:eastAsia="en-GB"/>
        </w:rPr>
        <w:t>HYDROXYISOHEXYL 3-CYCLOHEXENE CARBOXALDEHYDE,</w:t>
      </w:r>
    </w:p>
    <w:p w:rsidR="001B6CEA" w:rsidRDefault="001B6CEA" w:rsidP="001B6CEA">
      <w:pPr>
        <w:pStyle w:val="NoSpacing"/>
        <w:rPr>
          <w:noProof/>
          <w:sz w:val="24"/>
          <w:szCs w:val="24"/>
          <w:lang w:eastAsia="en-GB"/>
        </w:rPr>
      </w:pPr>
      <w:r w:rsidRPr="001B6CEA">
        <w:rPr>
          <w:noProof/>
          <w:sz w:val="24"/>
          <w:szCs w:val="24"/>
          <w:lang w:eastAsia="en-GB"/>
        </w:rPr>
        <w:t>ISOPROPYLIDENEGLYCEROL, TETRAMET</w:t>
      </w:r>
      <w:r>
        <w:rPr>
          <w:noProof/>
          <w:sz w:val="24"/>
          <w:szCs w:val="24"/>
          <w:lang w:eastAsia="en-GB"/>
        </w:rPr>
        <w:t>HYL ACETYLOCTAHYDRONAPHTHALENES</w:t>
      </w:r>
    </w:p>
    <w:p w:rsidR="001B6CEA" w:rsidRPr="001B6CEA" w:rsidRDefault="001B6CEA" w:rsidP="001B6CEA">
      <w:pPr>
        <w:pStyle w:val="NoSpacing"/>
        <w:rPr>
          <w:noProof/>
          <w:sz w:val="24"/>
          <w:szCs w:val="24"/>
          <w:lang w:eastAsia="en-GB"/>
        </w:rPr>
      </w:pPr>
      <w:r w:rsidRPr="001B6CEA">
        <w:rPr>
          <w:noProof/>
          <w:sz w:val="24"/>
          <w:szCs w:val="24"/>
          <w:lang w:eastAsia="en-GB"/>
        </w:rPr>
        <w:t>E)-1-(2,6,6-TRIMETHYL-1,3-CYCLOHEXADIEN-1-YL)-2-BUTEN-1-</w:t>
      </w:r>
    </w:p>
    <w:p w:rsidR="000B52B4" w:rsidRPr="007B51E9" w:rsidRDefault="001B6CEA" w:rsidP="001B6CEA">
      <w:pPr>
        <w:pStyle w:val="NoSpacing"/>
        <w:rPr>
          <w:noProof/>
          <w:sz w:val="24"/>
          <w:szCs w:val="24"/>
          <w:lang w:eastAsia="en-GB"/>
        </w:rPr>
      </w:pPr>
      <w:r w:rsidRPr="001B6CEA">
        <w:rPr>
          <w:noProof/>
          <w:sz w:val="24"/>
          <w:szCs w:val="24"/>
          <w:lang w:eastAsia="en-GB"/>
        </w:rPr>
        <w:t>ONE, DIHYDRO PENTAMETHYLINDANONE (DPMI).</w:t>
      </w:r>
      <w:r>
        <w:rPr>
          <w:noProof/>
          <w:sz w:val="24"/>
          <w:szCs w:val="24"/>
          <w:lang w:eastAsia="en-GB"/>
        </w:rPr>
        <w:t xml:space="preserve"> </w:t>
      </w:r>
      <w:r w:rsidR="000B52B4" w:rsidRPr="007B51E9">
        <w:rPr>
          <w:noProof/>
          <w:sz w:val="24"/>
          <w:szCs w:val="24"/>
          <w:lang w:eastAsia="en-GB"/>
        </w:rPr>
        <w:t>May produce an allergic reaction</w:t>
      </w:r>
    </w:p>
    <w:p w:rsidR="003A177C" w:rsidRPr="007B51E9" w:rsidRDefault="00EB6858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>MANUFACTURER –</w:t>
      </w:r>
      <w:r w:rsidR="003A177C" w:rsidRPr="007B51E9">
        <w:rPr>
          <w:sz w:val="24"/>
          <w:szCs w:val="24"/>
        </w:rPr>
        <w:t xml:space="preserve"> </w:t>
      </w:r>
      <w:r w:rsidR="000B52B4" w:rsidRPr="007B51E9">
        <w:rPr>
          <w:sz w:val="24"/>
          <w:szCs w:val="24"/>
        </w:rPr>
        <w:t>Your business name, 12</w:t>
      </w:r>
      <w:r w:rsidRPr="007B51E9">
        <w:rPr>
          <w:sz w:val="24"/>
          <w:szCs w:val="24"/>
        </w:rPr>
        <w:t xml:space="preserve"> Any Street, Anywhere, </w:t>
      </w:r>
    </w:p>
    <w:p w:rsidR="00EB6858" w:rsidRPr="007B51E9" w:rsidRDefault="00EB6858" w:rsidP="00EB6858">
      <w:pPr>
        <w:pStyle w:val="NoSpacing"/>
        <w:rPr>
          <w:sz w:val="24"/>
          <w:szCs w:val="24"/>
        </w:rPr>
      </w:pPr>
      <w:proofErr w:type="gramStart"/>
      <w:r w:rsidRPr="007B51E9">
        <w:rPr>
          <w:sz w:val="24"/>
          <w:szCs w:val="24"/>
        </w:rPr>
        <w:t>Your</w:t>
      </w:r>
      <w:proofErr w:type="gramEnd"/>
      <w:r w:rsidRPr="007B51E9">
        <w:rPr>
          <w:sz w:val="24"/>
          <w:szCs w:val="24"/>
        </w:rPr>
        <w:t xml:space="preserve"> County, AA12BB</w:t>
      </w:r>
      <w:r w:rsidR="003A177C" w:rsidRPr="007B51E9">
        <w:rPr>
          <w:sz w:val="24"/>
          <w:szCs w:val="24"/>
        </w:rPr>
        <w:t xml:space="preserve">. </w:t>
      </w:r>
      <w:r w:rsidRPr="007B51E9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8"/>
    <w:rsid w:val="000B52B4"/>
    <w:rsid w:val="001B6CEA"/>
    <w:rsid w:val="001F10D5"/>
    <w:rsid w:val="00372C97"/>
    <w:rsid w:val="003A177C"/>
    <w:rsid w:val="00461C9E"/>
    <w:rsid w:val="00545270"/>
    <w:rsid w:val="00564F52"/>
    <w:rsid w:val="007B51E9"/>
    <w:rsid w:val="007D4022"/>
    <w:rsid w:val="009165E1"/>
    <w:rsid w:val="009B199D"/>
    <w:rsid w:val="00A45897"/>
    <w:rsid w:val="00CF42A6"/>
    <w:rsid w:val="00EB6858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61C79-2290-4D27-9694-94CA77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Microsoft account</cp:lastModifiedBy>
  <cp:revision>2</cp:revision>
  <cp:lastPrinted>2016-02-23T18:35:00Z</cp:lastPrinted>
  <dcterms:created xsi:type="dcterms:W3CDTF">2021-04-12T11:54:00Z</dcterms:created>
  <dcterms:modified xsi:type="dcterms:W3CDTF">2021-04-12T11:54:00Z</dcterms:modified>
</cp:coreProperties>
</file>